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5F5B" w14:textId="7DBAB231" w:rsidR="000A05FE" w:rsidRPr="000A05FE" w:rsidRDefault="000A05FE">
      <w:pPr>
        <w:rPr>
          <w:b/>
        </w:rPr>
      </w:pPr>
      <w:r w:rsidRPr="000A05FE">
        <w:rPr>
          <w:b/>
        </w:rPr>
        <w:t xml:space="preserve">Sales &amp; Sponsorship Update </w:t>
      </w:r>
    </w:p>
    <w:p w14:paraId="173852D3" w14:textId="77777777" w:rsidR="000A05FE" w:rsidRPr="000A05FE" w:rsidRDefault="000A05FE">
      <w:pPr>
        <w:rPr>
          <w:b/>
        </w:rPr>
      </w:pPr>
    </w:p>
    <w:p w14:paraId="42F686BE" w14:textId="5FA9FC13" w:rsidR="00117ECF" w:rsidRPr="00BB0B01" w:rsidRDefault="005E273B">
      <w:r>
        <w:t>Sales &amp; Sponsorship</w:t>
      </w:r>
      <w:r w:rsidR="00117ECF" w:rsidRPr="00BB0B01">
        <w:t xml:space="preserve"> has employed a quarterly approach to targets to allow more room to develop a pipeline. We have also prioritised annual relationships that benefit the student experience so there is less pressure on the singular sales person to realise the </w:t>
      </w:r>
      <w:r w:rsidR="00BB0B01" w:rsidRPr="00BB0B01">
        <w:t xml:space="preserve">annual </w:t>
      </w:r>
      <w:r w:rsidR="00117ECF" w:rsidRPr="00BB0B01">
        <w:t>target</w:t>
      </w:r>
      <w:r w:rsidR="00BB0B01" w:rsidRPr="00BB0B01">
        <w:t xml:space="preserve"> through the vagaries of day-to-</w:t>
      </w:r>
      <w:r w:rsidR="00117ECF" w:rsidRPr="00BB0B01">
        <w:t xml:space="preserve">day sales.  </w:t>
      </w:r>
    </w:p>
    <w:p w14:paraId="069C06C9" w14:textId="77777777" w:rsidR="00117ECF" w:rsidRPr="00BB0B01" w:rsidRDefault="00117ECF"/>
    <w:p w14:paraId="2ABD05BE" w14:textId="77777777" w:rsidR="00BB0B01" w:rsidRPr="00BB0B01" w:rsidRDefault="00BB0B01">
      <w:r w:rsidRPr="00BB0B01">
        <w:t>With the new untested approach and a full-time person in post for the first time in years at the managerial level, the main priority is testing the market and experimenting with</w:t>
      </w:r>
      <w:r w:rsidR="00F21BB9">
        <w:t xml:space="preserve"> new</w:t>
      </w:r>
      <w:r w:rsidRPr="00BB0B01">
        <w:t xml:space="preserve"> activities</w:t>
      </w:r>
      <w:r w:rsidR="00F21BB9">
        <w:t xml:space="preserve"> </w:t>
      </w:r>
      <w:r w:rsidR="006E1638">
        <w:t xml:space="preserve">to see what </w:t>
      </w:r>
      <w:r w:rsidRPr="00BB0B01">
        <w:t xml:space="preserve">normal </w:t>
      </w:r>
      <w:r w:rsidR="006E1638">
        <w:t xml:space="preserve">levels of activity should be expected </w:t>
      </w:r>
      <w:r w:rsidR="002D013A">
        <w:t>for each period.</w:t>
      </w:r>
    </w:p>
    <w:p w14:paraId="309210C2" w14:textId="77777777" w:rsidR="00BB0B01" w:rsidRPr="00BB0B01" w:rsidRDefault="00BB0B01"/>
    <w:p w14:paraId="6E99A7EF" w14:textId="77777777" w:rsidR="00BB0B01" w:rsidRPr="00BB0B01" w:rsidRDefault="00BB0B01" w:rsidP="00BB0B01">
      <w:r w:rsidRPr="00BB0B01">
        <w:t xml:space="preserve">That means more emphasis on the annual figure, rather than the ebbs and flows of daily sales, whilst also being mindful of our progress. </w:t>
      </w:r>
    </w:p>
    <w:p w14:paraId="17CC6447" w14:textId="77777777" w:rsidR="00BB0B01" w:rsidRPr="00BB0B01" w:rsidRDefault="00BB0B01">
      <w:r w:rsidRPr="00BB0B01">
        <w:t xml:space="preserve"> </w:t>
      </w:r>
    </w:p>
    <w:p w14:paraId="172FB35D" w14:textId="77777777" w:rsidR="002D013A" w:rsidRDefault="00117ECF" w:rsidP="00117ECF">
      <w:r w:rsidRPr="00BB0B01">
        <w:t>The target for Q1, ending October, is £78, 550 against an annual budget of £13</w:t>
      </w:r>
      <w:r w:rsidR="002D013A">
        <w:t>9, 550.</w:t>
      </w:r>
    </w:p>
    <w:p w14:paraId="1C00B9C6" w14:textId="77777777" w:rsidR="002D013A" w:rsidRDefault="002D013A" w:rsidP="00117ECF"/>
    <w:p w14:paraId="0B22C0E3" w14:textId="30B25928" w:rsidR="002D013A" w:rsidRPr="00FC761F" w:rsidRDefault="00117ECF" w:rsidP="002D013A">
      <w:pPr>
        <w:rPr>
          <w:rFonts w:eastAsia="Times New Roman" w:cs="Arial"/>
          <w:color w:val="201F1E"/>
          <w:shd w:val="clear" w:color="auto" w:fill="FFFFFF"/>
          <w:lang w:eastAsia="en-GB"/>
        </w:rPr>
      </w:pPr>
      <w:r w:rsidRPr="00BB0B01">
        <w:t xml:space="preserve">So far, receipts total </w:t>
      </w:r>
      <w:r w:rsidR="00EA1AEC">
        <w:rPr>
          <w:rFonts w:eastAsia="Times New Roman" w:cs="Arial"/>
          <w:color w:val="201F1E"/>
          <w:shd w:val="clear" w:color="auto" w:fill="FFFFFF"/>
          <w:lang w:eastAsia="en-GB"/>
        </w:rPr>
        <w:t xml:space="preserve">£72, </w:t>
      </w:r>
      <w:r w:rsidR="009962D6">
        <w:rPr>
          <w:rFonts w:eastAsia="Times New Roman" w:cs="Arial"/>
          <w:color w:val="201F1E"/>
          <w:shd w:val="clear" w:color="auto" w:fill="FFFFFF"/>
          <w:lang w:eastAsia="en-GB"/>
        </w:rPr>
        <w:t>701</w:t>
      </w:r>
      <w:r w:rsidR="006E1638">
        <w:rPr>
          <w:rFonts w:eastAsia="Times New Roman" w:cs="Arial"/>
          <w:color w:val="201F1E"/>
          <w:shd w:val="clear" w:color="auto" w:fill="FFFFFF"/>
          <w:lang w:eastAsia="en-GB"/>
        </w:rPr>
        <w:t xml:space="preserve"> with </w:t>
      </w:r>
      <w:r w:rsidR="00F21BB9">
        <w:rPr>
          <w:rFonts w:eastAsia="Times New Roman" w:cs="Arial"/>
          <w:color w:val="201F1E"/>
          <w:shd w:val="clear" w:color="auto" w:fill="FFFFFF"/>
          <w:lang w:eastAsia="en-GB"/>
        </w:rPr>
        <w:t>a few weeks remaining this quarter</w:t>
      </w:r>
      <w:r w:rsidRPr="00BB0B01">
        <w:rPr>
          <w:rFonts w:eastAsia="Times New Roman" w:cs="Arial"/>
          <w:color w:val="201F1E"/>
          <w:shd w:val="clear" w:color="auto" w:fill="FFFFFF"/>
          <w:lang w:eastAsia="en-GB"/>
        </w:rPr>
        <w:t>.</w:t>
      </w:r>
      <w:r w:rsidR="00FC761F">
        <w:rPr>
          <w:rFonts w:eastAsia="Times New Roman" w:cs="Arial"/>
          <w:color w:val="201F1E"/>
          <w:shd w:val="clear" w:color="auto" w:fill="FFFFFF"/>
          <w:lang w:eastAsia="en-GB"/>
        </w:rPr>
        <w:t xml:space="preserve"> </w:t>
      </w:r>
      <w:r w:rsidR="00BB0B01" w:rsidRPr="002D013A">
        <w:t xml:space="preserve">This figure represents </w:t>
      </w:r>
      <w:r w:rsidR="006E1638">
        <w:t xml:space="preserve">four </w:t>
      </w:r>
      <w:r w:rsidR="002D013A" w:rsidRPr="002D013A">
        <w:t xml:space="preserve">exclusive long-term relationships </w:t>
      </w:r>
      <w:r w:rsidR="00FF6693">
        <w:t>and</w:t>
      </w:r>
      <w:r w:rsidR="002D013A">
        <w:rPr>
          <w:rFonts w:eastAsia="Times New Roman" w:cs="Times New Roman"/>
          <w:lang w:eastAsia="en-GB"/>
        </w:rPr>
        <w:t xml:space="preserve"> a combination of Fair receipts </w:t>
      </w:r>
      <w:r w:rsidR="00FF6693">
        <w:rPr>
          <w:rFonts w:eastAsia="Times New Roman" w:cs="Times New Roman"/>
          <w:lang w:eastAsia="en-GB"/>
        </w:rPr>
        <w:t>from 62 stalls, along with</w:t>
      </w:r>
      <w:r w:rsidR="002D013A">
        <w:rPr>
          <w:rFonts w:eastAsia="Times New Roman" w:cs="Times New Roman"/>
          <w:lang w:eastAsia="en-GB"/>
        </w:rPr>
        <w:t xml:space="preserve"> </w:t>
      </w:r>
      <w:r w:rsidR="00FF6693">
        <w:rPr>
          <w:rFonts w:eastAsia="Times New Roman" w:cs="Times New Roman"/>
          <w:lang w:eastAsia="en-GB"/>
        </w:rPr>
        <w:t>ad hoc sales.</w:t>
      </w:r>
    </w:p>
    <w:p w14:paraId="4F4E69C7" w14:textId="77777777" w:rsidR="002D013A" w:rsidRDefault="002D013A" w:rsidP="002D013A">
      <w:pPr>
        <w:rPr>
          <w:rFonts w:eastAsia="Times New Roman" w:cs="Times New Roman"/>
          <w:lang w:eastAsia="en-GB"/>
        </w:rPr>
      </w:pPr>
    </w:p>
    <w:p w14:paraId="0E3CE2AB" w14:textId="11559E54" w:rsidR="002D013A" w:rsidRDefault="00FF6693" w:rsidP="002D013A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This is a positive start to the year with great feedback from partners during the period, which bodes well for future activities. There</w:t>
      </w:r>
      <w:r w:rsidR="002D013A">
        <w:rPr>
          <w:rFonts w:eastAsia="Times New Roman" w:cs="Times New Roman"/>
          <w:lang w:eastAsia="en-GB"/>
        </w:rPr>
        <w:t xml:space="preserve"> are plans to raise </w:t>
      </w:r>
      <w:r>
        <w:rPr>
          <w:rFonts w:eastAsia="Times New Roman" w:cs="Times New Roman"/>
          <w:lang w:eastAsia="en-GB"/>
        </w:rPr>
        <w:t>the fees in 20/21</w:t>
      </w:r>
      <w:r w:rsidR="002D013A">
        <w:rPr>
          <w:rFonts w:eastAsia="Times New Roman" w:cs="Times New Roman"/>
          <w:lang w:eastAsia="en-GB"/>
        </w:rPr>
        <w:t xml:space="preserve"> in keeping with the size of the fair as well as the London market.</w:t>
      </w:r>
    </w:p>
    <w:p w14:paraId="50D078C3" w14:textId="77777777" w:rsidR="002D013A" w:rsidRDefault="002D013A" w:rsidP="002D013A">
      <w:pPr>
        <w:rPr>
          <w:rFonts w:eastAsia="Times New Roman" w:cs="Times New Roman"/>
          <w:lang w:eastAsia="en-GB"/>
        </w:rPr>
      </w:pPr>
    </w:p>
    <w:p w14:paraId="122D8055" w14:textId="66EFA6B9" w:rsidR="00FF6693" w:rsidRDefault="002D013A" w:rsidP="002D013A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For the rest of the year, we will prioritise large scale activity with a “Refresher’</w:t>
      </w:r>
      <w:r w:rsidR="00FF6693">
        <w:rPr>
          <w:rFonts w:eastAsia="Times New Roman" w:cs="Times New Roman"/>
          <w:lang w:eastAsia="en-GB"/>
        </w:rPr>
        <w:t>s F</w:t>
      </w:r>
      <w:r>
        <w:rPr>
          <w:rFonts w:eastAsia="Times New Roman" w:cs="Times New Roman"/>
          <w:lang w:eastAsia="en-GB"/>
        </w:rPr>
        <w:t xml:space="preserve">air” being planned </w:t>
      </w:r>
      <w:r w:rsidR="00FF6693">
        <w:rPr>
          <w:rFonts w:eastAsia="Times New Roman" w:cs="Times New Roman"/>
          <w:lang w:eastAsia="en-GB"/>
        </w:rPr>
        <w:t xml:space="preserve">for February </w:t>
      </w:r>
      <w:r>
        <w:rPr>
          <w:rFonts w:eastAsia="Times New Roman" w:cs="Times New Roman"/>
          <w:lang w:eastAsia="en-GB"/>
        </w:rPr>
        <w:t xml:space="preserve">to capitalise on the success of </w:t>
      </w:r>
      <w:r w:rsidR="00FF6693">
        <w:rPr>
          <w:rFonts w:eastAsia="Times New Roman" w:cs="Times New Roman"/>
          <w:lang w:eastAsia="en-GB"/>
        </w:rPr>
        <w:t xml:space="preserve">fair (projected £15, 300), as well as new activity such as advertising screens in bars and an accommodation </w:t>
      </w:r>
      <w:r w:rsidR="00FC761F">
        <w:rPr>
          <w:rFonts w:eastAsia="Times New Roman" w:cs="Times New Roman"/>
          <w:lang w:eastAsia="en-GB"/>
        </w:rPr>
        <w:t>email.</w:t>
      </w:r>
    </w:p>
    <w:p w14:paraId="13315752" w14:textId="77777777" w:rsidR="00FC761F" w:rsidRDefault="00FC761F" w:rsidP="002D013A">
      <w:pPr>
        <w:rPr>
          <w:rFonts w:eastAsia="Times New Roman" w:cs="Times New Roman"/>
          <w:lang w:eastAsia="en-GB"/>
        </w:rPr>
      </w:pPr>
    </w:p>
    <w:p w14:paraId="6D250323" w14:textId="77777777" w:rsidR="00FC761F" w:rsidRDefault="00FC761F" w:rsidP="002D013A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 have also negotiated a long term relationship with a new transportation provider who was recently licenced in the London market valued at 15K. That should be realised if the launch date goes</w:t>
      </w:r>
      <w:bookmarkStart w:id="0" w:name="_GoBack"/>
      <w:bookmarkEnd w:id="0"/>
      <w:r>
        <w:rPr>
          <w:rFonts w:eastAsia="Times New Roman" w:cs="Times New Roman"/>
          <w:lang w:eastAsia="en-GB"/>
        </w:rPr>
        <w:t xml:space="preserve"> ahead as planned in November. </w:t>
      </w:r>
    </w:p>
    <w:p w14:paraId="63CD1DD9" w14:textId="77777777" w:rsidR="00FC761F" w:rsidRDefault="00FC761F" w:rsidP="002D013A">
      <w:pPr>
        <w:rPr>
          <w:rFonts w:eastAsia="Times New Roman" w:cs="Times New Roman"/>
          <w:lang w:eastAsia="en-GB"/>
        </w:rPr>
      </w:pPr>
    </w:p>
    <w:p w14:paraId="19062FA7" w14:textId="319B5126" w:rsidR="00FF6693" w:rsidRDefault="00FC761F" w:rsidP="00FC761F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We continue to see new sources of revenue in keeping with our objectives to maximise the use of spaces and channels. </w:t>
      </w:r>
    </w:p>
    <w:p w14:paraId="04A463F5" w14:textId="77777777" w:rsidR="00FC761F" w:rsidRDefault="00FC761F" w:rsidP="00FC761F">
      <w:pPr>
        <w:rPr>
          <w:rFonts w:eastAsia="Times New Roman" w:cs="Times New Roman"/>
          <w:lang w:eastAsia="en-GB"/>
        </w:rPr>
      </w:pPr>
    </w:p>
    <w:p w14:paraId="2E84D98D" w14:textId="234C8C9D" w:rsidR="00FC761F" w:rsidRDefault="00FC761F" w:rsidP="00FC761F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 also continue to prioritise longer term relationships in keeping with our objective of having sustainable income streams.</w:t>
      </w:r>
    </w:p>
    <w:p w14:paraId="4ABB1802" w14:textId="77777777" w:rsidR="00FC761F" w:rsidRDefault="00FC761F" w:rsidP="00FC761F">
      <w:pPr>
        <w:rPr>
          <w:rFonts w:eastAsia="Times New Roman" w:cs="Times New Roman"/>
          <w:lang w:eastAsia="en-GB"/>
        </w:rPr>
      </w:pPr>
    </w:p>
    <w:p w14:paraId="6E3B5638" w14:textId="00FEE7B4" w:rsidR="00FC761F" w:rsidRDefault="00FC761F" w:rsidP="00FC761F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 will continue to closely watch inflows and grow our pipeline.</w:t>
      </w:r>
    </w:p>
    <w:p w14:paraId="5D3979B4" w14:textId="77777777" w:rsidR="00FC761F" w:rsidRDefault="00FC761F" w:rsidP="00FC761F">
      <w:pPr>
        <w:rPr>
          <w:rFonts w:eastAsia="Times New Roman" w:cs="Times New Roman"/>
          <w:lang w:eastAsia="en-GB"/>
        </w:rPr>
      </w:pPr>
    </w:p>
    <w:p w14:paraId="4E0B9ACA" w14:textId="77777777" w:rsidR="00FC761F" w:rsidRDefault="00FC761F" w:rsidP="00FC761F">
      <w:pPr>
        <w:rPr>
          <w:rFonts w:eastAsia="Times New Roman" w:cs="Times New Roman"/>
          <w:lang w:eastAsia="en-GB"/>
        </w:rPr>
      </w:pPr>
    </w:p>
    <w:p w14:paraId="1B8730B7" w14:textId="76A0FC91" w:rsidR="002D013A" w:rsidRDefault="00FF6693" w:rsidP="002D013A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</w:t>
      </w:r>
    </w:p>
    <w:p w14:paraId="2C6495CD" w14:textId="77777777" w:rsidR="002D013A" w:rsidRDefault="002D013A" w:rsidP="002D013A">
      <w:pPr>
        <w:rPr>
          <w:rFonts w:eastAsia="Times New Roman" w:cs="Times New Roman"/>
          <w:lang w:eastAsia="en-GB"/>
        </w:rPr>
      </w:pPr>
    </w:p>
    <w:p w14:paraId="29D3B197" w14:textId="77777777" w:rsidR="002D013A" w:rsidRDefault="002D013A" w:rsidP="002D013A">
      <w:pPr>
        <w:rPr>
          <w:rFonts w:eastAsia="Times New Roman" w:cs="Times New Roman"/>
          <w:lang w:eastAsia="en-GB"/>
        </w:rPr>
      </w:pPr>
    </w:p>
    <w:p w14:paraId="3950B8B6" w14:textId="77777777" w:rsidR="002D013A" w:rsidRPr="002D013A" w:rsidRDefault="002D013A" w:rsidP="002D013A">
      <w:pPr>
        <w:rPr>
          <w:rFonts w:eastAsia="Times New Roman" w:cs="Times New Roman"/>
          <w:lang w:eastAsia="en-GB"/>
        </w:rPr>
      </w:pPr>
    </w:p>
    <w:p w14:paraId="68CAE333" w14:textId="77777777" w:rsidR="00117ECF" w:rsidRPr="002D013A" w:rsidRDefault="00117ECF"/>
    <w:p w14:paraId="4A7B0780" w14:textId="77777777" w:rsidR="00117ECF" w:rsidRDefault="00117ECF"/>
    <w:sectPr w:rsidR="00117ECF" w:rsidSect="004608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D"/>
    <w:rsid w:val="000A05FE"/>
    <w:rsid w:val="00117ECF"/>
    <w:rsid w:val="002D013A"/>
    <w:rsid w:val="004608E1"/>
    <w:rsid w:val="005E273B"/>
    <w:rsid w:val="00607D4D"/>
    <w:rsid w:val="006E1638"/>
    <w:rsid w:val="009962D6"/>
    <w:rsid w:val="00BB0B01"/>
    <w:rsid w:val="00D14D04"/>
    <w:rsid w:val="00E94EC9"/>
    <w:rsid w:val="00EA1AEC"/>
    <w:rsid w:val="00EF357A"/>
    <w:rsid w:val="00F21BB9"/>
    <w:rsid w:val="00FC761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F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4" ma:contentTypeDescription="Create a new document." ma:contentTypeScope="" ma:versionID="00de7a517d44ae8499002a020ae52fb2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9a77a030693648382a6d5cb1decfefcf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A197A-4905-4FDC-88CD-7E14B535C55F}"/>
</file>

<file path=customXml/itemProps2.xml><?xml version="1.0" encoding="utf-8"?>
<ds:datastoreItem xmlns:ds="http://schemas.openxmlformats.org/officeDocument/2006/customXml" ds:itemID="{82A717B2-1446-42A8-BE88-6EAC1EFE6677}"/>
</file>

<file path=customXml/itemProps3.xml><?xml version="1.0" encoding="utf-8"?>
<ds:datastoreItem xmlns:ds="http://schemas.openxmlformats.org/officeDocument/2006/customXml" ds:itemID="{70F58BD2-8693-478D-AE5B-0EFF95848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Keriann K</dc:creator>
  <cp:keywords/>
  <dc:description/>
  <cp:lastModifiedBy>Lee, Keriann K</cp:lastModifiedBy>
  <cp:revision>2</cp:revision>
  <dcterms:created xsi:type="dcterms:W3CDTF">2019-10-10T17:44:00Z</dcterms:created>
  <dcterms:modified xsi:type="dcterms:W3CDTF">2019-10-10T17:44:00Z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